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160" w:lineRule="atLeast"/>
        <w:ind w:left="2982" w:hanging="2982"/>
        <w:jc w:val="center"/>
        <w:rPr>
          <w:rFonts w:ascii="楷体" w:eastAsia="楷体" w:cs="微软雅黑"/>
          <w:sz w:val="32"/>
          <w:lang w:eastAsia="zh-CN"/>
        </w:rPr>
      </w:pPr>
    </w:p>
    <w:p>
      <w:pPr>
        <w:widowControl w:val="0"/>
        <w:spacing w:line="160" w:lineRule="atLeast"/>
        <w:ind w:left="2982" w:hanging="2982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微软雅黑"/>
          <w:sz w:val="44"/>
          <w:szCs w:val="44"/>
          <w:lang w:eastAsia="zh-CN"/>
        </w:rPr>
        <w:t>东湖高新区</w:t>
      </w:r>
      <w:r>
        <w:rPr>
          <w:rFonts w:hint="eastAsia" w:ascii="方正小标宋简体" w:eastAsia="方正小标宋简体"/>
          <w:spacing w:val="-6"/>
          <w:sz w:val="44"/>
          <w:szCs w:val="44"/>
          <w:lang w:val="en-US" w:eastAsia="zh-CN"/>
        </w:rPr>
        <w:t>现代服务业</w:t>
      </w:r>
      <w:r>
        <w:rPr>
          <w:rFonts w:hint="eastAsia" w:ascii="方正小标宋简体" w:eastAsia="方正小标宋简体"/>
          <w:spacing w:val="-6"/>
          <w:sz w:val="44"/>
          <w:szCs w:val="44"/>
          <w:lang w:eastAsia="zh-CN"/>
        </w:rPr>
        <w:t>“四新”</w:t>
      </w:r>
      <w:r>
        <w:rPr>
          <w:rFonts w:hint="eastAsia" w:ascii="方正小标宋简体" w:eastAsia="方正小标宋简体"/>
          <w:sz w:val="44"/>
          <w:szCs w:val="44"/>
        </w:rPr>
        <w:t>项目</w:t>
      </w:r>
    </w:p>
    <w:p>
      <w:pPr>
        <w:widowControl w:val="0"/>
        <w:spacing w:line="160" w:lineRule="atLeast"/>
        <w:ind w:left="2982" w:hanging="2982"/>
        <w:jc w:val="center"/>
        <w:rPr>
          <w:rFonts w:ascii="方正小标宋简体" w:eastAsia="方正小标宋简体" w:cs="微软雅黑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专项</w:t>
      </w:r>
      <w:r>
        <w:rPr>
          <w:rFonts w:hint="eastAsia" w:ascii="方正小标宋简体" w:eastAsia="方正小标宋简体" w:cs="微软雅黑"/>
          <w:sz w:val="44"/>
          <w:szCs w:val="44"/>
          <w:lang w:eastAsia="zh-CN"/>
        </w:rPr>
        <w:t>资金申请报告</w:t>
      </w:r>
    </w:p>
    <w:p>
      <w:pPr>
        <w:pStyle w:val="2"/>
        <w:jc w:val="both"/>
        <w:rPr>
          <w:rFonts w:hint="eastAsia" w:ascii="方正小标宋简体" w:eastAsia="方正小标宋简体" w:cs="微软雅黑"/>
          <w:sz w:val="44"/>
          <w:szCs w:val="44"/>
          <w:lang w:eastAsia="zh-CN"/>
        </w:rPr>
      </w:pPr>
    </w:p>
    <w:p>
      <w:pPr>
        <w:rPr>
          <w:rFonts w:hint="eastAsia" w:ascii="方正小标宋简体" w:eastAsia="方正小标宋简体" w:cs="微软雅黑"/>
          <w:sz w:val="44"/>
          <w:szCs w:val="4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ind w:left="0" w:firstLine="640" w:firstLineChars="200"/>
        <w:jc w:val="center"/>
        <w:rPr>
          <w:rFonts w:ascii="仿宋_GB2312" w:eastAsia="仿宋_GB2312"/>
          <w:sz w:val="32"/>
          <w:szCs w:val="32"/>
          <w:shd w:val="clear" w:color="auto" w:fill="auto"/>
        </w:rPr>
      </w:pPr>
    </w:p>
    <w:tbl>
      <w:tblPr>
        <w:tblStyle w:val="8"/>
        <w:tblW w:w="6096" w:type="dxa"/>
        <w:tblInd w:w="10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3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微软雅黑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微软雅黑"/>
                <w:sz w:val="32"/>
                <w:szCs w:val="32"/>
                <w:lang w:eastAsia="zh-CN"/>
              </w:rPr>
              <w:t>项目承担单位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 w:cs="微软雅黑"/>
                <w:sz w:val="32"/>
                <w:szCs w:val="32"/>
                <w:u w:val="single"/>
              </w:rPr>
              <w:t>（加盖单位公章）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rPr>
                <w:rFonts w:ascii="仿宋_GB2312" w:eastAsia="仿宋_GB2312" w:cs="微软雅黑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cs="微软雅黑"/>
                <w:sz w:val="32"/>
                <w:szCs w:val="32"/>
                <w:lang w:eastAsia="zh-CN"/>
              </w:rPr>
              <w:t>法人代表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 w:cs="微软雅黑"/>
                <w:sz w:val="32"/>
                <w:szCs w:val="32"/>
                <w:u w:val="single"/>
              </w:rPr>
              <w:t>（</w:t>
            </w:r>
            <w:r>
              <w:rPr>
                <w:rFonts w:ascii="仿宋_GB2312" w:eastAsia="仿宋_GB2312" w:cs="微软雅黑"/>
                <w:sz w:val="32"/>
                <w:szCs w:val="32"/>
                <w:u w:val="single"/>
              </w:rPr>
              <w:t>法人签字或签名章</w:t>
            </w:r>
            <w:r>
              <w:rPr>
                <w:rFonts w:hint="eastAsia" w:ascii="仿宋_GB2312" w:eastAsia="仿宋_GB2312" w:cs="微软雅黑"/>
                <w:sz w:val="32"/>
                <w:szCs w:val="32"/>
                <w:u w:val="single"/>
              </w:rPr>
              <w:t>）</w:t>
            </w: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微软雅黑"/>
                <w:sz w:val="32"/>
                <w:szCs w:val="32"/>
                <w:lang w:eastAsia="zh-CN"/>
              </w:rPr>
              <w:t>项目联系人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微软雅黑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rFonts w:hint="eastAsia" w:ascii="仿宋_GB2312" w:eastAsia="仿宋_GB2312" w:cs="微软雅黑"/>
                <w:sz w:val="32"/>
                <w:szCs w:val="32"/>
              </w:rPr>
            </w:pPr>
            <w:r>
              <w:rPr>
                <w:rFonts w:hint="eastAsia" w:ascii="仿宋_GB2312" w:eastAsia="仿宋_GB2312" w:cs="微软雅黑"/>
                <w:sz w:val="32"/>
                <w:szCs w:val="32"/>
              </w:rPr>
              <w:t>二〇XX年    月    日</w:t>
            </w:r>
          </w:p>
        </w:tc>
      </w:tr>
    </w:tbl>
    <w:p>
      <w:pPr>
        <w:pStyle w:val="2"/>
        <w:jc w:val="center"/>
        <w:sectPr>
          <w:pgSz w:w="11907" w:h="16840"/>
          <w:pgMar w:top="1440" w:right="1803" w:bottom="1440" w:left="1803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黑体"/>
          <w:sz w:val="36"/>
          <w:szCs w:val="36"/>
          <w:shd w:val="clear" w:color="auto" w:fill="auto"/>
        </w:rPr>
      </w:pPr>
      <w:r>
        <w:rPr>
          <w:rFonts w:eastAsia="黑体"/>
          <w:sz w:val="36"/>
          <w:szCs w:val="36"/>
          <w:shd w:val="clear" w:color="auto" w:fill="auto"/>
        </w:rPr>
        <w:t>基本情况表</w:t>
      </w:r>
    </w:p>
    <w:tbl>
      <w:tblPr>
        <w:tblStyle w:val="8"/>
        <w:tblW w:w="8656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1172"/>
        <w:gridCol w:w="1417"/>
        <w:gridCol w:w="709"/>
        <w:gridCol w:w="851"/>
        <w:gridCol w:w="425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656" w:type="dxa"/>
            <w:gridSpan w:val="7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ind w:firstLine="482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一、单位情况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80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全称（如实填写）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sz w:val="24"/>
                <w:szCs w:val="24"/>
              </w:rPr>
              <w:t>负责人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职务职称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申报联系人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传真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</w:t>
            </w:r>
          </w:p>
        </w:tc>
        <w:tc>
          <w:tcPr>
            <w:tcW w:w="32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注册资本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单位地址</w:t>
            </w:r>
          </w:p>
        </w:tc>
        <w:tc>
          <w:tcPr>
            <w:tcW w:w="680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组织机构代码/三证合一码</w:t>
            </w:r>
          </w:p>
        </w:tc>
        <w:tc>
          <w:tcPr>
            <w:tcW w:w="680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单位性质</w:t>
            </w:r>
          </w:p>
        </w:tc>
        <w:tc>
          <w:tcPr>
            <w:tcW w:w="680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□国有企业  □民营企业  □外资企业  □事业单位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其他（请注明）：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是否上市公司</w:t>
            </w:r>
          </w:p>
        </w:tc>
        <w:tc>
          <w:tcPr>
            <w:tcW w:w="680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营业收入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5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指上一个财年（提供证明材料）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研发投入</w:t>
            </w:r>
          </w:p>
          <w:p>
            <w:pPr>
              <w:snapToGrid w:val="0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指上一个财年（提供证明材料）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单位人数</w:t>
            </w:r>
          </w:p>
        </w:tc>
        <w:tc>
          <w:tcPr>
            <w:tcW w:w="25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研发人员人数</w:t>
            </w:r>
          </w:p>
        </w:tc>
        <w:tc>
          <w:tcPr>
            <w:tcW w:w="2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680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iCs/>
                <w:sz w:val="24"/>
                <w:szCs w:val="24"/>
              </w:rPr>
            </w:pPr>
            <w:r>
              <w:rPr>
                <w:rFonts w:hint="eastAsia" w:ascii="仿宋_GB2312" w:eastAsia="仿宋_GB2312"/>
                <w:iCs/>
                <w:sz w:val="24"/>
                <w:szCs w:val="24"/>
              </w:rPr>
              <w:t>包括成立时间、主营业务、主要产品、技术实力、发展历程等基本情况，以及所获专利、标准、知识产权、所获竞赛类奖励荣誉等情况（需提供证明材料附后）（本部分内容不超过500字）。</w:t>
            </w:r>
          </w:p>
          <w:p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656" w:type="dxa"/>
            <w:gridSpan w:val="7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ind w:firstLine="482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二、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项目总投资</w:t>
            </w:r>
          </w:p>
          <w:p>
            <w:pP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680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企业自筹资金（万元）</w:t>
            </w:r>
          </w:p>
        </w:tc>
        <w:tc>
          <w:tcPr>
            <w:tcW w:w="25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财政资金需求（万元）</w:t>
            </w:r>
          </w:p>
        </w:tc>
        <w:tc>
          <w:tcPr>
            <w:tcW w:w="2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480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仿宋_GB2312" w:eastAsia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项目实施周期</w:t>
            </w:r>
          </w:p>
        </w:tc>
        <w:tc>
          <w:tcPr>
            <w:tcW w:w="25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20XX年-20XX年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项目实施周期带动营收（亿元）</w:t>
            </w:r>
            <w:r>
              <w:rPr>
                <w:rFonts w:hint="eastAsia" w:ascii="仿宋_GB2312" w:eastAsia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/就业（人数）</w:t>
            </w:r>
          </w:p>
        </w:tc>
        <w:tc>
          <w:tcPr>
            <w:tcW w:w="2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项目简介</w:t>
            </w:r>
          </w:p>
        </w:tc>
        <w:tc>
          <w:tcPr>
            <w:tcW w:w="680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主要包括项目名称、建设规模和建设内容、资金来源，以及目前项目的建设进展情况等。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项目主要经济社会效益</w:t>
            </w:r>
          </w:p>
        </w:tc>
        <w:tc>
          <w:tcPr>
            <w:tcW w:w="680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项目建设的背景、先进性、可行性和必要性，主要经济指标、预期经济和社会效益等。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>
      <w:pPr>
        <w:pStyle w:val="2"/>
        <w:sectPr>
          <w:pgSz w:w="11907" w:h="16840"/>
          <w:pgMar w:top="1440" w:right="1803" w:bottom="1440" w:left="1803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sz w:val="44"/>
          <w:szCs w:val="44"/>
          <w:highlight w:val="none"/>
          <w:lang w:val="en-US" w:eastAsia="zh-CN" w:bidi="ar-SA"/>
        </w:rPr>
        <w:t>资金申请报告编制大纲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00" w:firstLineChars="200"/>
        <w:jc w:val="both"/>
        <w:textAlignment w:val="auto"/>
        <w:rPr>
          <w:rFonts w:hint="eastAsia" w:ascii="方正黑体_GBK" w:eastAsia="方正黑体_GBK" w:cs="方正黑体_GBK"/>
          <w:color w:val="000000"/>
          <w:spacing w:val="0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方正黑体_GBK" w:eastAsia="方正黑体_GBK" w:cs="方正黑体_GBK"/>
          <w:color w:val="000000"/>
          <w:spacing w:val="0"/>
          <w:kern w:val="0"/>
          <w:sz w:val="30"/>
          <w:szCs w:val="30"/>
          <w:highlight w:val="none"/>
          <w:u w:val="none"/>
          <w:lang w:val="en-US" w:eastAsia="zh-CN" w:bidi="ar-SA"/>
        </w:rPr>
        <w:t>资金申请报告应包括以下主要内容：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一、背景和必要性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项目提出的背景及建设的必要性，项目方向与东湖高新区现代服务业重点发展领域的符合性、一致性。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二、项目申报单位基本情况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企业性质、主营业务状况、技术团队与人员情况、近三年资产和经营状况、股东情况、行业优势及地位、相关荣誉资质、重大事件/里程碑等。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三、项目基本情况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ascii="楷体" w:eastAsia="楷体"/>
          <w:sz w:val="32"/>
          <w:szCs w:val="32"/>
          <w:highlight w:val="none"/>
          <w:lang w:eastAsia="zh-CN"/>
        </w:rPr>
      </w:pPr>
      <w:r>
        <w:rPr>
          <w:rFonts w:hint="eastAsia" w:ascii="楷体" w:eastAsia="楷体"/>
          <w:sz w:val="32"/>
          <w:szCs w:val="32"/>
          <w:highlight w:val="none"/>
          <w:lang w:eastAsia="zh-CN"/>
        </w:rPr>
        <w:t>（一）项目</w:t>
      </w:r>
      <w:r>
        <w:rPr>
          <w:rFonts w:ascii="楷体" w:eastAsia="楷体"/>
          <w:sz w:val="32"/>
          <w:szCs w:val="32"/>
          <w:highlight w:val="none"/>
          <w:lang w:eastAsia="zh-CN"/>
        </w:rPr>
        <w:t>主要建设内容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包括总体建设规模和建设内容，其中已建设内容和拟建设内容要分开描述，包括已建设和拟建设总投资，已建设和拟建设的分项内容等。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（二）项目前期手续和建设条件落实情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 w:bidi="ar-SA"/>
        </w:rPr>
        <w:t>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说明项目审批（核准或备案）办理、项目规划、用地、环评、用能或经营场所等条件保障和落实情况。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楷体" w:eastAsia="楷体" w:cs="方正黑体_GBK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eastAsia="楷体" w:cs="方正黑体_GBK"/>
          <w:sz w:val="32"/>
          <w:szCs w:val="32"/>
          <w:highlight w:val="none"/>
          <w:lang w:bidi="ar-SA"/>
        </w:rPr>
        <w:t>（</w:t>
      </w:r>
      <w:r>
        <w:rPr>
          <w:rFonts w:hint="eastAsia" w:ascii="楷体" w:eastAsia="楷体" w:cs="方正黑体_GBK"/>
          <w:sz w:val="32"/>
          <w:szCs w:val="32"/>
          <w:highlight w:val="none"/>
          <w:lang w:val="en-US" w:eastAsia="zh-CN" w:bidi="ar-SA"/>
        </w:rPr>
        <w:t>三</w:t>
      </w:r>
      <w:r>
        <w:rPr>
          <w:rFonts w:hint="eastAsia" w:ascii="楷体" w:eastAsia="楷体" w:cs="方正黑体_GBK"/>
          <w:sz w:val="32"/>
          <w:szCs w:val="32"/>
          <w:highlight w:val="none"/>
          <w:lang w:bidi="ar-SA"/>
        </w:rPr>
        <w:t>）</w:t>
      </w:r>
      <w:r>
        <w:rPr>
          <w:rFonts w:hint="eastAsia" w:ascii="楷体" w:eastAsia="楷体" w:cs="方正黑体_GBK"/>
          <w:sz w:val="32"/>
          <w:szCs w:val="32"/>
          <w:highlight w:val="none"/>
          <w:lang w:val="en-US" w:bidi="ar-SA"/>
        </w:rPr>
        <w:t>项目</w:t>
      </w:r>
      <w:r>
        <w:rPr>
          <w:rFonts w:hint="eastAsia" w:ascii="楷体" w:eastAsia="楷体" w:cs="方正黑体_GBK"/>
          <w:sz w:val="32"/>
          <w:szCs w:val="32"/>
          <w:highlight w:val="none"/>
          <w:lang w:val="en-US" w:eastAsia="zh-CN" w:bidi="ar-SA"/>
        </w:rPr>
        <w:t>总投资及资金来源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详细说明项目总投资估算、资金筹措方案、资金使用计划等；项目申请现代服务业重大项目专项资金的规模、用途及建设内容等。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四、项目经济社会效益分析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项目经济效益分析（包括但不限于：对带动投资、提升产业能级、提振消费的贡献及支撑；对服务业关键领域、重点区域的贡献、对区域服务业的支撑）。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项目社会效益分析（包括但不限于：对促进就业、改善民生、推动绿色化转型的贡献及支撑）。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项目风险分析（包括市场、技术、投资风险等）。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五、项目年度任务目标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项目的建设周期、项目实施的时间节点安排、项目年度任务目标（包括项目分年度实现功能、性能指标，经济及社会效益指标等）。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00" w:firstLineChars="200"/>
        <w:jc w:val="both"/>
        <w:textAlignment w:val="auto"/>
        <w:rPr>
          <w:rFonts w:eastAsia="仿宋_GB2312" w:cs="方正仿宋_GBK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eastAsia="方正黑体_GBK" w:cs="方正黑体_GBK"/>
          <w:color w:val="000000"/>
          <w:kern w:val="0"/>
          <w:sz w:val="30"/>
          <w:szCs w:val="30"/>
          <w:highlight w:val="none"/>
          <w:lang w:val="en-US" w:eastAsia="zh-CN"/>
        </w:rPr>
        <w:t>六</w:t>
      </w:r>
      <w:r>
        <w:rPr>
          <w:rFonts w:ascii="方正黑体_GBK" w:eastAsia="方正黑体_GBK" w:cs="方正黑体_GBK"/>
          <w:color w:val="000000"/>
          <w:kern w:val="0"/>
          <w:sz w:val="30"/>
          <w:szCs w:val="30"/>
          <w:highlight w:val="none"/>
        </w:rPr>
        <w:t>、证明材料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以上内容有证书执照、批复文件等材料的，应当提供相应证明材料，并根据项目实际情况和相关规定要求，提供必要的情况说明、附表、附图和附件等。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七、申报单位确认、承诺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项目申报单位对项目资金申请报告内容真实性和合规性负责的承诺，对项目不重复申请其他区级资金（另有规定的除外）的说明。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sectPr>
          <w:pgSz w:w="11907" w:h="16839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</w:pPr>
      <w:r>
        <w:rPr>
          <w:rFonts w:eastAsia="黑体"/>
          <w:sz w:val="36"/>
          <w:szCs w:val="36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ascii="仿宋" w:eastAsia="仿宋" w:cs="微软雅黑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我单位确认本《资金申请报告》内容准确无误，本项目未享受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区级同类专项资金支持。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我单位承诺将严格按照《东湖高新区现代服务业“四新”项目专项实施细则》和《资金申请报告》要求实施本项目，对违反前述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承诺导致的后果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愿意按照《东湖高新区现代服务业“四新”项目专项实施细则》等有关规定承担相应责任。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</w:pPr>
    </w:p>
    <w:p/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1232" w:firstLineChars="385"/>
        <w:jc w:val="both"/>
        <w:textAlignment w:val="auto"/>
        <w:rPr>
          <w:rFonts w:ascii="仿宋" w:eastAsia="仿宋"/>
          <w:sz w:val="32"/>
          <w:szCs w:val="32"/>
          <w:lang w:eastAsia="zh-CN"/>
        </w:rPr>
      </w:pPr>
      <w:r>
        <w:rPr>
          <w:rFonts w:ascii="仿宋" w:eastAsia="仿宋" w:cs="微软雅黑"/>
          <w:sz w:val="32"/>
          <w:szCs w:val="32"/>
          <w:lang w:eastAsia="zh-CN"/>
        </w:rPr>
        <w:t>法</w:t>
      </w:r>
      <w:r>
        <w:rPr>
          <w:rFonts w:hint="eastAsia" w:ascii="仿宋" w:eastAsia="仿宋" w:cs="微软雅黑"/>
          <w:sz w:val="32"/>
          <w:szCs w:val="32"/>
          <w:lang w:eastAsia="zh-CN"/>
        </w:rPr>
        <w:t>定代表人</w:t>
      </w:r>
      <w:r>
        <w:rPr>
          <w:rFonts w:ascii="仿宋" w:eastAsia="仿宋" w:cs="微软雅黑"/>
          <w:sz w:val="32"/>
          <w:szCs w:val="32"/>
          <w:lang w:eastAsia="zh-CN"/>
        </w:rPr>
        <w:t>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1232" w:firstLineChars="385"/>
        <w:jc w:val="both"/>
        <w:textAlignment w:val="auto"/>
        <w:rPr>
          <w:rFonts w:ascii="仿宋" w:eastAsia="仿宋"/>
          <w:sz w:val="32"/>
          <w:szCs w:val="32"/>
          <w:lang w:eastAsia="zh-CN"/>
        </w:rPr>
      </w:pPr>
      <w:r>
        <w:rPr>
          <w:rFonts w:ascii="仿宋" w:eastAsia="仿宋" w:cs="微软雅黑"/>
          <w:sz w:val="32"/>
          <w:szCs w:val="32"/>
          <w:lang w:eastAsia="zh-CN"/>
        </w:rPr>
        <w:t>单</w:t>
      </w:r>
      <w:r>
        <w:rPr>
          <w:rFonts w:hint="eastAsia" w:ascii="仿宋" w:eastAsia="仿宋" w:cs="微软雅黑"/>
          <w:sz w:val="32"/>
          <w:szCs w:val="32"/>
          <w:lang w:eastAsia="zh-CN"/>
        </w:rPr>
        <w:t xml:space="preserve"> </w:t>
      </w:r>
      <w:r>
        <w:rPr>
          <w:rFonts w:ascii="仿宋" w:eastAsia="仿宋" w:cs="微软雅黑"/>
          <w:sz w:val="32"/>
          <w:szCs w:val="32"/>
          <w:lang w:eastAsia="zh-CN"/>
        </w:rPr>
        <w:t>位</w:t>
      </w:r>
      <w:r>
        <w:rPr>
          <w:rFonts w:hint="eastAsia" w:ascii="仿宋" w:eastAsia="仿宋" w:cs="微软雅黑"/>
          <w:sz w:val="32"/>
          <w:szCs w:val="32"/>
          <w:lang w:eastAsia="zh-CN"/>
        </w:rPr>
        <w:t xml:space="preserve"> </w:t>
      </w:r>
      <w:r>
        <w:rPr>
          <w:rFonts w:ascii="仿宋" w:eastAsia="仿宋" w:cs="微软雅黑"/>
          <w:sz w:val="32"/>
          <w:szCs w:val="32"/>
          <w:lang w:eastAsia="zh-CN"/>
        </w:rPr>
        <w:t>盖</w:t>
      </w:r>
      <w:r>
        <w:rPr>
          <w:rFonts w:hint="eastAsia" w:ascii="仿宋" w:eastAsia="仿宋" w:cs="微软雅黑"/>
          <w:sz w:val="32"/>
          <w:szCs w:val="32"/>
          <w:lang w:eastAsia="zh-CN"/>
        </w:rPr>
        <w:t xml:space="preserve"> </w:t>
      </w:r>
      <w:r>
        <w:rPr>
          <w:rFonts w:ascii="仿宋" w:eastAsia="仿宋" w:cs="微软雅黑"/>
          <w:sz w:val="32"/>
          <w:szCs w:val="32"/>
          <w:lang w:eastAsia="zh-CN"/>
        </w:rPr>
        <w:t>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4675" w:firstLineChars="1461"/>
        <w:jc w:val="both"/>
        <w:textAlignment w:val="auto"/>
        <w:rPr>
          <w:rFonts w:hint="eastAsia" w:ascii="仿宋" w:eastAsia="仿宋" w:cs="微软雅黑"/>
          <w:sz w:val="32"/>
          <w:szCs w:val="32"/>
        </w:rPr>
      </w:pPr>
      <w:r>
        <w:rPr>
          <w:rFonts w:ascii="仿宋" w:eastAsia="仿宋" w:cs="微软雅黑"/>
          <w:sz w:val="32"/>
          <w:szCs w:val="32"/>
        </w:rPr>
        <w:t>年</w:t>
      </w:r>
      <w:r>
        <w:rPr>
          <w:rFonts w:hint="eastAsia" w:ascii="仿宋" w:eastAsia="仿宋" w:cs="微软雅黑"/>
          <w:sz w:val="32"/>
          <w:szCs w:val="32"/>
          <w:lang w:eastAsia="zh-CN"/>
        </w:rPr>
        <w:t xml:space="preserve">   </w:t>
      </w:r>
      <w:r>
        <w:rPr>
          <w:rFonts w:ascii="仿宋" w:eastAsia="仿宋" w:cs="微软雅黑"/>
          <w:sz w:val="32"/>
          <w:szCs w:val="32"/>
        </w:rPr>
        <w:t xml:space="preserve"> 月 </w:t>
      </w:r>
      <w:r>
        <w:rPr>
          <w:rFonts w:hint="eastAsia" w:ascii="仿宋" w:eastAsia="仿宋" w:cs="微软雅黑"/>
          <w:sz w:val="32"/>
          <w:szCs w:val="32"/>
          <w:lang w:eastAsia="zh-CN"/>
        </w:rPr>
        <w:t xml:space="preserve">    </w:t>
      </w:r>
      <w:r>
        <w:rPr>
          <w:rFonts w:ascii="仿宋" w:eastAsia="仿宋" w:cs="微软雅黑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432B250E"/>
    <w:rsid w:val="4A372F77"/>
    <w:rsid w:val="6FF1EF06"/>
    <w:rsid w:val="77FE75E4"/>
    <w:rsid w:val="7BF74ED0"/>
    <w:rsid w:val="8EF26B7E"/>
    <w:rsid w:val="8F31A141"/>
    <w:rsid w:val="9EB2DA4D"/>
    <w:rsid w:val="DE6EBFBF"/>
    <w:rsid w:val="F8FF43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0" w:firstLine="0"/>
      <w:jc w:val="center"/>
    </w:pPr>
  </w:style>
  <w:style w:type="paragraph" w:styleId="6">
    <w:name w:val="annotation text"/>
    <w:qFormat/>
    <w:uiPriority w:val="0"/>
    <w:rPr>
      <w:rFonts w:ascii="Calibri" w:hAnsi="Calibri" w:eastAsia="仿宋_GB2312" w:cs="Calibri"/>
      <w:color w:val="000000"/>
      <w:sz w:val="28"/>
      <w:szCs w:val="22"/>
      <w:lang w:val="en-US" w:eastAsia="en-US" w:bidi="ar-SA"/>
    </w:rPr>
  </w:style>
  <w:style w:type="paragraph" w:styleId="7">
    <w:name w:val="annotation subject"/>
    <w:next w:val="6"/>
    <w:qFormat/>
    <w:uiPriority w:val="0"/>
    <w:rPr>
      <w:rFonts w:ascii="Calibri" w:hAnsi="Calibri" w:eastAsia="仿宋_GB2312" w:cs="Calibri"/>
      <w:b/>
      <w:bCs/>
      <w:color w:val="000000"/>
      <w:sz w:val="28"/>
      <w:szCs w:val="22"/>
      <w:lang w:val="en-US" w:eastAsia="en-US" w:bidi="ar-SA"/>
    </w:rPr>
  </w:style>
  <w:style w:type="character" w:styleId="10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xg</Company>
  <Pages>6</Pages>
  <Words>738</Words>
  <Characters>752</Characters>
  <Lines>152</Lines>
  <Paragraphs>84</Paragraphs>
  <TotalTime>113</TotalTime>
  <ScaleCrop>false</ScaleCrop>
  <LinksUpToDate>false</LinksUpToDate>
  <CharactersWithSpaces>892</CharactersWithSpaces>
  <Application>WPS Office_11.8.2.12019_F1E327BC-269C-435d-A152-05C5408002CA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2025-03-23T08:10:00Z</dcterms:created>
  <dc:creator>xg</dc:creator>
  <cp:lastModifiedBy>user</cp:lastModifiedBy>
  <cp:lastPrinted>2025-06-25T12:16:00Z</cp:lastPrinted>
  <dcterms:modified xsi:type="dcterms:W3CDTF">2025-06-25T13:09:59Z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KSOTemplateDocerSaveRecord">
    <vt:lpwstr>eyJoZGlkIjoiNzBlMjk3YjMyMTUyZmQyNjY4M2JhYWFkYjZjZjNiZmUiLCJ1c2VySWQiOiIxNDc0NTAwNzc5In0=</vt:lpwstr>
  </property>
  <property fmtid="{D5CDD505-2E9C-101B-9397-08002B2CF9AE}" pid="4" name="ICV">
    <vt:lpwstr>98156AF597D0402E9EB5E6F0D3442F9A_12</vt:lpwstr>
  </property>
</Properties>
</file>